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ГОРОДСКОЙ ОКРУГ ГОРОД БОРОДИНО КРАСНОЯРСКОГО КРАЯ</w:t>
      </w:r>
    </w:p>
    <w:p w:rsidR="009C4AAA" w:rsidRPr="00350AF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cr/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D83BC6" w:rsidP="00B3156A">
      <w:pPr>
        <w:tabs>
          <w:tab w:val="left" w:pos="3969"/>
          <w:tab w:val="left" w:pos="822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28.09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.2020 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B3156A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653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350AFE" w:rsidRPr="00350AFE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C34F3" w:rsidRPr="00FC34F3" w:rsidRDefault="00FC34F3" w:rsidP="00FC34F3">
      <w:pPr>
        <w:suppressAutoHyphens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внесении изменений в постановление администрации города Бородино от 29.01.2020г. №</w:t>
      </w:r>
      <w:r w:rsidR="0070326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>37 «О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б утверждении примерного положения  об оплате труда работников Муниципального казенного специализированного учреждения   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4E18" w:rsidRDefault="00350AFE" w:rsidP="00FC34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В соответствии с Трудовым кодексом Российской Федерации, решением Бородинского городского Совета депутатов от 11.10.2013г.</w:t>
      </w:r>
      <w:r w:rsidR="00FC34F3" w:rsidRPr="00FC34F3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29-292р «</w:t>
      </w:r>
      <w:proofErr w:type="gramStart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Об</w:t>
      </w:r>
      <w:proofErr w:type="gramEnd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утверждении Положения о системах </w:t>
      </w:r>
      <w:proofErr w:type="gramStart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оплаты труда работников муниципальных учреждений города</w:t>
      </w:r>
      <w:proofErr w:type="gramEnd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Бородино»,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Закон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ом Красноярского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края «О краевом бюджете на 2020 год и плановый период 2021-2022 годов»,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от 05.12.2019 № 8-3414,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на основании Устава города Бородино, </w:t>
      </w:r>
    </w:p>
    <w:p w:rsidR="00FC34F3" w:rsidRPr="00FC34F3" w:rsidRDefault="00FC34F3" w:rsidP="00804E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ПОСТАНОВЛЯЮ:</w:t>
      </w:r>
    </w:p>
    <w:p w:rsidR="00E02D12" w:rsidRDefault="009C4AAA" w:rsidP="00FC34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1. 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города Бородино от 29.01.2020г. №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37 «Об утверждении примерного положения  об оплате труда работников Муниципального казенного специализированного учреждения   «Межведомственная централизованная бухгалтерия»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FC34F3" w:rsidRPr="00FC34F3" w:rsidRDefault="00804E18" w:rsidP="00FC34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1) в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П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римерно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>м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>положени</w:t>
      </w:r>
      <w:r w:rsidR="00E02D12">
        <w:rPr>
          <w:rFonts w:ascii="Arial" w:eastAsia="Times New Roman" w:hAnsi="Arial" w:cs="Arial"/>
          <w:bCs/>
          <w:sz w:val="24"/>
          <w:szCs w:val="24"/>
          <w:lang w:eastAsia="ar-SA"/>
        </w:rPr>
        <w:t>и</w:t>
      </w:r>
      <w:r w:rsidR="00FC34F3"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  <w:r w:rsidR="00E02D12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6A548D" w:rsidRDefault="00E02D12" w:rsidP="00E02D12">
      <w:pPr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>пункт 2.3</w:t>
      </w:r>
      <w:r w:rsidR="00B170BE">
        <w:rPr>
          <w:rFonts w:ascii="Arial" w:eastAsia="Calibri" w:hAnsi="Arial" w:cs="Arial"/>
          <w:sz w:val="24"/>
          <w:szCs w:val="24"/>
          <w:lang w:eastAsia="ar-SA"/>
        </w:rPr>
        <w:t xml:space="preserve"> и пункт 2.4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изложить в следующей редакции: </w:t>
      </w:r>
    </w:p>
    <w:p w:rsidR="00E02D12" w:rsidRPr="00E02D12" w:rsidRDefault="00E02D12" w:rsidP="006A548D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2.3 Минимальные размеры окладов (должностных окладов), ставок  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и социального развития Российской Федерации от 29.05.2008 №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02D12" w:rsidRPr="00E02D12" w:rsidRDefault="00E02D12" w:rsidP="00E02D12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4"/>
        <w:gridCol w:w="3135"/>
        <w:gridCol w:w="17"/>
        <w:gridCol w:w="2178"/>
      </w:tblGrid>
      <w:tr w:rsidR="00E02D12" w:rsidRPr="00E02D12" w:rsidTr="001D6492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Минимальный размер должностного окла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а, руб. </w:t>
            </w:r>
          </w:p>
        </w:tc>
      </w:tr>
      <w:tr w:rsidR="00E02D12" w:rsidRPr="00E02D12" w:rsidTr="001D6492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делопроизводитель, кассир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FF4C36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3511</w:t>
            </w:r>
          </w:p>
        </w:tc>
      </w:tr>
      <w:tr w:rsidR="00E02D12" w:rsidRPr="00E02D12" w:rsidTr="001D6492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FF4C36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4282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FF4C36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4704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3-й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1 кат,      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FF4C36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5164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FF4C36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6208</w:t>
            </w:r>
          </w:p>
        </w:tc>
      </w:tr>
    </w:tbl>
    <w:p w:rsidR="00E02D12" w:rsidRPr="00E02D12" w:rsidRDefault="00E02D12" w:rsidP="00E02D1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2D12" w:rsidRPr="00E02D12" w:rsidRDefault="00E02D12" w:rsidP="00B170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2D12">
        <w:rPr>
          <w:rFonts w:ascii="Arial" w:eastAsia="Times New Roman" w:hAnsi="Arial" w:cs="Arial"/>
          <w:bCs/>
          <w:sz w:val="24"/>
          <w:szCs w:val="24"/>
          <w:lang w:eastAsia="ru-RU"/>
        </w:rPr>
        <w:t>2.4.  Минимальные размеры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рабочих»:</w:t>
      </w:r>
    </w:p>
    <w:p w:rsidR="00E02D12" w:rsidRPr="00E02D12" w:rsidRDefault="00E02D12" w:rsidP="00E02D1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30"/>
        <w:gridCol w:w="2606"/>
        <w:gridCol w:w="2693"/>
      </w:tblGrid>
      <w:tr w:rsidR="00E02D12" w:rsidRPr="00E02D12" w:rsidTr="001D6492">
        <w:trPr>
          <w:cantSplit/>
          <w:trHeight w:val="840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Квалификационный  уровень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оклада (должностного  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оклада) руб.</w:t>
            </w:r>
          </w:p>
        </w:tc>
      </w:tr>
      <w:tr w:rsidR="00E02D12" w:rsidRPr="00E02D12" w:rsidTr="001D6492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«Общеотраслевые профессии рабочих первого уровня» </w:t>
            </w:r>
          </w:p>
        </w:tc>
      </w:tr>
      <w:tr w:rsidR="00E02D12" w:rsidRPr="00E02D12" w:rsidTr="001D649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FF4C36">
            <w:pPr>
              <w:suppressAutoHyphens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</w:t>
            </w:r>
            <w:r w:rsidR="00FF4C3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3016</w:t>
            </w:r>
          </w:p>
        </w:tc>
      </w:tr>
    </w:tbl>
    <w:p w:rsidR="00E02D12" w:rsidRPr="00E02D12" w:rsidRDefault="00E02D12" w:rsidP="00E02D1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02D12" w:rsidRDefault="00CA17EF" w:rsidP="00FC34F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>2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>приложение 1 к примерному положению об оплате труда работников Муниципального казенного специализированного учреждения   «Межведомственная централизованная бухгалтерия» изложить в новой редакции согласно приложению</w:t>
      </w:r>
    </w:p>
    <w:p w:rsidR="009C4AAA" w:rsidRPr="00350AFE" w:rsidRDefault="00FC34F3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804E18">
        <w:rPr>
          <w:rFonts w:ascii="Arial" w:eastAsia="Calibri" w:hAnsi="Arial" w:cs="Arial"/>
          <w:sz w:val="24"/>
          <w:szCs w:val="24"/>
          <w:lang w:eastAsia="ar-SA"/>
        </w:rPr>
        <w:t>2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034A4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83B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подлежит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официальному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опубликованию в газете «Бородинский вестник» и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размещению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на официальном интернет-сайте муниципального образования город Бородино.</w:t>
      </w:r>
    </w:p>
    <w:p w:rsidR="009C4AAA" w:rsidRPr="00350AFE" w:rsidRDefault="00E034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83B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со </w:t>
      </w:r>
      <w:r>
        <w:rPr>
          <w:rFonts w:ascii="Arial" w:eastAsia="Times New Roman" w:hAnsi="Arial" w:cs="Arial"/>
          <w:sz w:val="24"/>
          <w:szCs w:val="24"/>
          <w:lang w:eastAsia="ar-SA"/>
        </w:rPr>
        <w:t>дн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я</w:t>
      </w:r>
      <w:r>
        <w:rPr>
          <w:rFonts w:ascii="Arial" w:eastAsia="Times New Roman" w:hAnsi="Arial" w:cs="Arial"/>
          <w:sz w:val="24"/>
          <w:szCs w:val="24"/>
          <w:lang w:eastAsia="ar-SA"/>
        </w:rPr>
        <w:t>, следующ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>его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 днем его официального опубликования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AA4" w:rsidRPr="00350AFE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Глав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А.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Ф</w:t>
      </w:r>
      <w:r w:rsidR="0011347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Веретенников</w:t>
      </w: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34F3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83BC6" w:rsidRDefault="00D83BC6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D83BC6" w:rsidRDefault="00D83BC6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34F3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4AAA" w:rsidRPr="00350AFE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Кузнецова</w:t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4459A" w:rsidRDefault="009C4AAA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FF4C36">
        <w:rPr>
          <w:rFonts w:ascii="Arial" w:eastAsia="Times New Roman" w:hAnsi="Arial" w:cs="Arial"/>
          <w:sz w:val="20"/>
          <w:szCs w:val="20"/>
          <w:lang w:eastAsia="ar-SA"/>
        </w:rPr>
        <w:t>6437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42"/>
      </w:tblGrid>
      <w:tr w:rsidR="00D83BC6" w:rsidRPr="002A3B5C" w:rsidTr="000E4096">
        <w:trPr>
          <w:jc w:val="right"/>
        </w:trPr>
        <w:tc>
          <w:tcPr>
            <w:tcW w:w="4842" w:type="dxa"/>
          </w:tcPr>
          <w:p w:rsidR="00D83BC6" w:rsidRDefault="00D83BC6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Приложение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 постановлению администрации города Бородино</w:t>
            </w:r>
          </w:p>
          <w:p w:rsidR="00D83BC6" w:rsidRDefault="00D83BC6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 28.09.2020 № 653</w:t>
            </w:r>
          </w:p>
          <w:p w:rsidR="00D83BC6" w:rsidRDefault="00D83BC6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83BC6" w:rsidRPr="002A3B5C" w:rsidRDefault="00D83BC6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Приложение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1</w:t>
            </w:r>
          </w:p>
          <w:p w:rsidR="00D83BC6" w:rsidRPr="002A3B5C" w:rsidRDefault="00D83BC6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 примерному положению об оплате труда работников </w:t>
            </w:r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</w:tbl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 xml:space="preserve">СТИМУЛИРУЮЩИЕ ВЫПЛАТЫ </w:t>
      </w:r>
    </w:p>
    <w:p w:rsidR="00CA17EF" w:rsidRPr="002A3B5C" w:rsidRDefault="00CA17EF" w:rsidP="00CA17EF">
      <w:pPr>
        <w:suppressAutoHyphens/>
        <w:autoSpaceDE w:val="0"/>
        <w:autoSpaceDN w:val="0"/>
        <w:adjustRightInd w:val="0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>(ВЫПЛАТЫ ЗА ВАЖНОСТЬ ВЫПОЛЯНЕМОЙ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ВЫПОЛЯНЕМЫХ РАБОТ) РАБОТНИКАМ УЧРЕЖДЕНИЯ</w:t>
      </w:r>
    </w:p>
    <w:tbl>
      <w:tblPr>
        <w:tblpPr w:leftFromText="180" w:rightFromText="180" w:vertAnchor="page" w:horzAnchor="margin" w:tblpXSpec="center" w:tblpY="15952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5"/>
        <w:gridCol w:w="141"/>
        <w:gridCol w:w="244"/>
        <w:gridCol w:w="2024"/>
        <w:gridCol w:w="260"/>
        <w:gridCol w:w="166"/>
        <w:gridCol w:w="2409"/>
        <w:gridCol w:w="142"/>
        <w:gridCol w:w="1276"/>
      </w:tblGrid>
      <w:tr w:rsidR="00CA17EF" w:rsidRPr="002A3B5C" w:rsidTr="000E4096">
        <w:trPr>
          <w:trHeight w:val="879"/>
        </w:trPr>
        <w:tc>
          <w:tcPr>
            <w:tcW w:w="1488" w:type="dxa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985" w:type="dxa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4" w:type="dxa"/>
            <w:gridSpan w:val="6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Условия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Предельное количество процентов</w:t>
            </w:r>
          </w:p>
        </w:tc>
      </w:tr>
      <w:tr w:rsidR="00CA17EF" w:rsidRPr="002A3B5C" w:rsidTr="000E4096"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35" w:type="dxa"/>
            <w:gridSpan w:val="3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индикатор</w:t>
            </w:r>
          </w:p>
        </w:tc>
        <w:tc>
          <w:tcPr>
            <w:tcW w:w="1418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Выплаты за важность выполненной работы, степень самостоятельности и ответственности при выполнении поставленных задач </w:t>
            </w:r>
          </w:p>
        </w:tc>
      </w:tr>
      <w:tr w:rsidR="00CA17EF" w:rsidRPr="002A3B5C" w:rsidTr="000E4096">
        <w:trPr>
          <w:trHeight w:val="172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  задач, направленных на высокие результаты деятельности учреждения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выполнение  плановых мероприятий, достижение высоких показателей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 представленные  отчеты, содержащие полную информацию о бухгалтерском учете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7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1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Самостоятельность при реализации  мероприятий   учреждения и определении результатов работы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Оформленные предложения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о повышении эффективности ведения бухгалтерского учета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49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Выполнение работ, обеспечивающих устойчивость деятельности учреждения: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программ повышения квалификации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Внутренний контроль (количество мероприятий 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78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Позитивные отзывы о работе выполненной работниками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67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своим  обязанностям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претензий со стороны учредителя, надзорных органов,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руководителя.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предписания надзорных органов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9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Устранение предписания надзорных органов в установленные сроки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10%</w:t>
            </w:r>
          </w:p>
        </w:tc>
      </w:tr>
      <w:tr w:rsidR="00CA17EF" w:rsidRPr="002A3B5C" w:rsidTr="000E4096">
        <w:trPr>
          <w:trHeight w:val="150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Результативность учреждения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и ведение документов бухгалтерской, экономической отчетности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Своевременное, полное и достоверное предоставление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30%</w:t>
            </w:r>
          </w:p>
        </w:tc>
      </w:tr>
      <w:tr w:rsidR="00CA17EF" w:rsidRPr="002A3B5C" w:rsidTr="000E4096">
        <w:trPr>
          <w:trHeight w:val="125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возникающих в процессе исполнения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 в короткие сроки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  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  расходованием средств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имущества и выполнения обязательств учреждения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при выполнении   задач, определенных должностными обязанностями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и качественное выполнение плановых показателей по ведению 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претензий к выполненной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Качество владения организационными функциями  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Своевременная реализация программ, проектов, планов.</w:t>
            </w:r>
          </w:p>
        </w:tc>
        <w:tc>
          <w:tcPr>
            <w:tcW w:w="1276" w:type="dxa"/>
            <w:vAlign w:val="center"/>
          </w:tcPr>
          <w:p w:rsidR="00CA17EF" w:rsidRPr="002A3B5C" w:rsidRDefault="00CA17EF" w:rsidP="000E409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2"/>
        </w:trPr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сохранности имущества 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утрате и порче имущества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19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сохранности хозяйственного инвентаря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0 фактов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дополнительных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проведении ремонтных работ в учреждении, отдельных поручений руководителя учреждения</w:t>
            </w:r>
          </w:p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постоянно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2962D0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24,01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субботниках, генеральных уборках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1 мероприятие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291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413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Ресурсосбережение при выполнении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рационального расходования материалов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Экономия материальных средств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A17EF" w:rsidRPr="002A3B5C" w:rsidTr="000E4096">
        <w:trPr>
          <w:trHeight w:val="254"/>
        </w:trPr>
        <w:tc>
          <w:tcPr>
            <w:tcW w:w="1488" w:type="dxa"/>
            <w:vMerge w:val="restart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Экономист, кассир </w:t>
            </w:r>
          </w:p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нарушений сроков и качества сдачи отчетности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Нарушение сроков подготовки и сдачи отчетности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   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отчетный период реализовано 100% поставленных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отчетный период реализовано не менее 90%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локальных актов учреждения, нормативных актов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Соответствие нормам действующего законодательства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Ведение документации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Обработка и предоставление информации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09"/>
        </w:trPr>
        <w:tc>
          <w:tcPr>
            <w:tcW w:w="1488" w:type="dxa"/>
            <w:vMerge/>
            <w:tcBorders>
              <w:bottom w:val="nil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законодательства</w:t>
            </w:r>
          </w:p>
        </w:tc>
        <w:tc>
          <w:tcPr>
            <w:tcW w:w="257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штрафов, взыскания, замечания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509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6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Добросовестное исполнение трудовых обязанностей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   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возникающее в процессе исполнения в пределах санкционированных расходов бюджетной сметы или плана финансово хозяйственной деятельности.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экономической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 отражение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в учете согласно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полученным первичным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документам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оказанных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услуг, выполненных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работ,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оприходование и 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списание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основных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средств и материальных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запасов. Организация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своевременных расчетов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 подотчетными лицами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согласно нормам 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командировочных       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расходов.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материальной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своевременное   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начисление и    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перечисление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заработной</w:t>
            </w:r>
            <w:proofErr w:type="gramEnd"/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платы, налогов и других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выплат в соответствии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действующими нормами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законодательства РФ.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Качественная подготовка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отчетной информации,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своевременная выдача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расчетных листков и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иной запрашиваемой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информации сотрудникам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обслуживаемых         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учреждений             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финансовой и расчетной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плана работы учреждения на уровне установленных показателей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консультаций для обслуживаемых учреждений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конфликтов с работниками обслуживаемых учреждений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2118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Дополнительные объемы работ не входящие в должностные обязанности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Качественно в короткие сроки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17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Оперативность</w:t>
            </w:r>
          </w:p>
        </w:tc>
        <w:tc>
          <w:tcPr>
            <w:tcW w:w="2575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28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каждый вид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Составление и своевременное предоставление бухгалтерской налоговой и статистической отчетности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формирования полной и достоверной информации, своевременность предоставления.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полном объеме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с входящей корреспонденцией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ответов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возврата документов на доработку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 по эффективной организации работы и рациональному использованию финансовых и материальных ресурсов, участие в реализации этих предложений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 расходованием средств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 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органов.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83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Программист, системный администратор</w:t>
            </w: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обеспечение учреждения информационными материалами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Постоянный мониторинг информационных материалов и обеспечение ими программ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Сопровождение используемых программных средств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программных продуктов (электронной почты и т.д.)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профилактических работ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технических средств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19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Стабильно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дополнительных видов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Оперативное устранение сбоев в работе техники и ПС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замечаний 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261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Бесперебойная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техники и функционирование ПС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замечаний, жалоб, сбоев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3120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  по организации  эффективной работы и рациональному использованию ресурсов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20%</w:t>
            </w:r>
          </w:p>
        </w:tc>
      </w:tr>
      <w:tr w:rsidR="00CA17EF" w:rsidRPr="002A3B5C" w:rsidTr="000E4096">
        <w:trPr>
          <w:trHeight w:val="2109"/>
        </w:trPr>
        <w:tc>
          <w:tcPr>
            <w:tcW w:w="1488" w:type="dxa"/>
            <w:vMerge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Оперативность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выполнения    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профессиональной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деятельности и    </w:t>
            </w:r>
          </w:p>
          <w:p w:rsidR="00CA17EF" w:rsidRPr="002A3B5C" w:rsidRDefault="00CA17EF" w:rsidP="000E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разовых поручений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руководителя      </w:t>
            </w: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0E40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</w:tbl>
    <w:p w:rsidR="00CA17EF" w:rsidRDefault="00CA17EF" w:rsidP="00CA17E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A17E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Pr="00E02D12" w:rsidRDefault="00CA17EF" w:rsidP="00CA17E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A17E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Pr="00350AFE" w:rsidRDefault="00CA17EF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CA17EF" w:rsidRPr="003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13472"/>
    <w:rsid w:val="001335A8"/>
    <w:rsid w:val="001612AC"/>
    <w:rsid w:val="00167B34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62D0"/>
    <w:rsid w:val="00297408"/>
    <w:rsid w:val="002D32F4"/>
    <w:rsid w:val="002E32E9"/>
    <w:rsid w:val="002F0EBA"/>
    <w:rsid w:val="00350AFE"/>
    <w:rsid w:val="00354BA3"/>
    <w:rsid w:val="00356D5E"/>
    <w:rsid w:val="003B1BDB"/>
    <w:rsid w:val="003C3945"/>
    <w:rsid w:val="003D0248"/>
    <w:rsid w:val="003F157B"/>
    <w:rsid w:val="003F48AC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A548D"/>
    <w:rsid w:val="006E3B29"/>
    <w:rsid w:val="006F4091"/>
    <w:rsid w:val="006F54B9"/>
    <w:rsid w:val="0070050D"/>
    <w:rsid w:val="00703268"/>
    <w:rsid w:val="00705F4E"/>
    <w:rsid w:val="007122B3"/>
    <w:rsid w:val="00722A8F"/>
    <w:rsid w:val="0072658C"/>
    <w:rsid w:val="00734177"/>
    <w:rsid w:val="007562A4"/>
    <w:rsid w:val="00780C0C"/>
    <w:rsid w:val="00781FE3"/>
    <w:rsid w:val="00783044"/>
    <w:rsid w:val="00785310"/>
    <w:rsid w:val="00792370"/>
    <w:rsid w:val="007A3A49"/>
    <w:rsid w:val="007D32A0"/>
    <w:rsid w:val="00804E18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170BE"/>
    <w:rsid w:val="00B3156A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C10B30"/>
    <w:rsid w:val="00C245CF"/>
    <w:rsid w:val="00C2783E"/>
    <w:rsid w:val="00C340FA"/>
    <w:rsid w:val="00C4459A"/>
    <w:rsid w:val="00C76B89"/>
    <w:rsid w:val="00C86867"/>
    <w:rsid w:val="00CA17EF"/>
    <w:rsid w:val="00CB2B6C"/>
    <w:rsid w:val="00CB46B0"/>
    <w:rsid w:val="00CB500D"/>
    <w:rsid w:val="00CF1AEC"/>
    <w:rsid w:val="00D04751"/>
    <w:rsid w:val="00D373C2"/>
    <w:rsid w:val="00D42069"/>
    <w:rsid w:val="00D50935"/>
    <w:rsid w:val="00D83BC6"/>
    <w:rsid w:val="00DB2A65"/>
    <w:rsid w:val="00DB7D3E"/>
    <w:rsid w:val="00DD0765"/>
    <w:rsid w:val="00DD09E6"/>
    <w:rsid w:val="00DE2415"/>
    <w:rsid w:val="00DF1828"/>
    <w:rsid w:val="00E02D12"/>
    <w:rsid w:val="00E034A4"/>
    <w:rsid w:val="00E21594"/>
    <w:rsid w:val="00E36FA9"/>
    <w:rsid w:val="00E55226"/>
    <w:rsid w:val="00E570D1"/>
    <w:rsid w:val="00E87E5F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72558"/>
    <w:rsid w:val="00F81BF4"/>
    <w:rsid w:val="00F912E7"/>
    <w:rsid w:val="00F9402E"/>
    <w:rsid w:val="00FA12A2"/>
    <w:rsid w:val="00FB5297"/>
    <w:rsid w:val="00FC34F3"/>
    <w:rsid w:val="00FD5B8F"/>
    <w:rsid w:val="00FF37AC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Маркелис Надежда Викторовна</cp:lastModifiedBy>
  <cp:revision>6</cp:revision>
  <dcterms:created xsi:type="dcterms:W3CDTF">2020-09-11T00:10:00Z</dcterms:created>
  <dcterms:modified xsi:type="dcterms:W3CDTF">2020-09-28T06:18:00Z</dcterms:modified>
</cp:coreProperties>
</file>